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2960A1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2960A1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48729295" w:rsidR="00A258B5" w:rsidRPr="002960A1" w:rsidRDefault="00A258B5" w:rsidP="00196607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A95136"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A95136"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>Installation and assembly</w:t>
      </w:r>
    </w:p>
    <w:p w14:paraId="209E17B8" w14:textId="050C48B1" w:rsidR="00A258B5" w:rsidRPr="002960A1" w:rsidRDefault="00A258B5" w:rsidP="0019660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E30A2A"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Assignment </w:t>
      </w:r>
      <w:r w:rsidR="00AF3839"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bookmarkEnd w:id="0"/>
      <w:r w:rsidR="000C1933"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E30A2A" w:rsidRPr="002960A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Connecting PV modules in series and parallel 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2960A1" w14:paraId="4B625B0D" w14:textId="77777777" w:rsidTr="00CB0940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0209F940" w:rsidR="00A258B5" w:rsidRPr="002960A1" w:rsidRDefault="00A258B5" w:rsidP="00196607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E30A2A" w:rsidRPr="002960A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8</w:t>
            </w:r>
            <w:r w:rsidRPr="002960A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2960A1" w14:paraId="06ECB55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7FA65AB8" w:rsidR="00A258B5" w:rsidRPr="002960A1" w:rsidRDefault="00A258B5" w:rsidP="0019660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2960A1" w:rsidRDefault="00A258B5" w:rsidP="0019660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2960A1" w14:paraId="1FB9851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7B261952" w:rsidR="00A258B5" w:rsidRPr="002960A1" w:rsidRDefault="00A258B5" w:rsidP="0019660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2960A1" w:rsidRDefault="00A258B5" w:rsidP="0019660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2960A1" w14:paraId="0C8D7214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2BF32F52" w:rsidR="00A258B5" w:rsidRPr="002960A1" w:rsidRDefault="00A258B5" w:rsidP="0019660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2960A1" w:rsidRDefault="00A258B5" w:rsidP="0019660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E30A2A" w:rsidRPr="002960A1" w14:paraId="48858A79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2B6B149D" w:rsidR="00E30A2A" w:rsidRPr="002960A1" w:rsidRDefault="00E30A2A" w:rsidP="00196607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1D540DF6" w:rsidR="00E30A2A" w:rsidRPr="002960A1" w:rsidRDefault="00E30A2A" w:rsidP="0019660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Connecting PV modules in series and parallel</w:t>
            </w:r>
            <w:r w:rsidR="00196607" w:rsidRPr="002960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0A2A" w:rsidRPr="002960A1" w14:paraId="46F9F91B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6A9683EC" w:rsidR="00E30A2A" w:rsidRPr="002960A1" w:rsidRDefault="00E30A2A" w:rsidP="0019660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3CA861AC" w:rsidR="00E30A2A" w:rsidRPr="002960A1" w:rsidRDefault="00E30A2A" w:rsidP="0019660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Connect PV modules in series and parallel</w:t>
            </w:r>
            <w:r w:rsidR="00196607" w:rsidRPr="002960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30A2A" w:rsidRPr="002960A1" w14:paraId="06980990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3138BD9E" w:rsidR="00E30A2A" w:rsidRPr="002960A1" w:rsidRDefault="00E30A2A" w:rsidP="0019660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72983C7F" w:rsidR="00E30A2A" w:rsidRPr="002960A1" w:rsidRDefault="00E30A2A" w:rsidP="0019660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Participants will have clear idea what happened when PV modules in series and parallel</w:t>
            </w:r>
            <w:r w:rsidR="00196607" w:rsidRPr="002960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C093C" w:rsidRPr="002960A1" w14:paraId="24870687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6C8667D8" w:rsidR="00FC093C" w:rsidRPr="002960A1" w:rsidRDefault="00FC093C" w:rsidP="0019660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5555BE62" w:rsidR="00FC093C" w:rsidRPr="002960A1" w:rsidRDefault="00FC093C" w:rsidP="00196607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196607" w:rsidRPr="002960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9A6ED6" w14:textId="4EDF6AC1" w:rsidR="00FC093C" w:rsidRPr="002960A1" w:rsidRDefault="00FC093C" w:rsidP="00196607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Gather the required tools/equipment.</w:t>
            </w:r>
          </w:p>
          <w:p w14:paraId="65447414" w14:textId="5575A552" w:rsidR="00FC093C" w:rsidRPr="002960A1" w:rsidRDefault="00FC093C" w:rsidP="00196607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As per the given site condition and drawing, identify the parts of accessories used and the drawing</w:t>
            </w:r>
            <w:r w:rsidR="00196607" w:rsidRPr="002960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46A128CA" w:rsidR="00FC093C" w:rsidRPr="002960A1" w:rsidRDefault="00FC093C" w:rsidP="00196607">
            <w:pPr>
              <w:pStyle w:val="ListParagraph"/>
              <w:numPr>
                <w:ilvl w:val="0"/>
                <w:numId w:val="21"/>
              </w:numPr>
              <w:snapToGrid w:val="0"/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 xml:space="preserve">Answer the questions and discuss the results. </w:t>
            </w:r>
          </w:p>
        </w:tc>
      </w:tr>
      <w:tr w:rsidR="00FC093C" w:rsidRPr="002960A1" w14:paraId="2C29EBAD" w14:textId="77777777" w:rsidTr="00CB0940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7AC96F76" w:rsidR="00FC093C" w:rsidRPr="002960A1" w:rsidRDefault="00FC093C" w:rsidP="00196607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7E06F99F" w:rsidR="00FC093C" w:rsidRPr="002960A1" w:rsidRDefault="00FC093C" w:rsidP="0019660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2960A1">
              <w:rPr>
                <w:rFonts w:ascii="Arial" w:hAnsi="Arial" w:cs="Arial"/>
                <w:sz w:val="20"/>
                <w:szCs w:val="20"/>
              </w:rPr>
              <w:t>90’</w:t>
            </w:r>
          </w:p>
        </w:tc>
      </w:tr>
    </w:tbl>
    <w:p w14:paraId="4FE0DB8B" w14:textId="04D6CB6B" w:rsidR="00AF3839" w:rsidRPr="002960A1" w:rsidRDefault="00AF3839" w:rsidP="002760B1">
      <w:pPr>
        <w:rPr>
          <w:rFonts w:ascii="Arial" w:hAnsi="Arial" w:cs="Arial"/>
          <w:sz w:val="20"/>
          <w:szCs w:val="20"/>
        </w:rPr>
      </w:pPr>
    </w:p>
    <w:p w14:paraId="3F4685C3" w14:textId="77777777" w:rsidR="00AF3839" w:rsidRPr="002960A1" w:rsidRDefault="00AF3839">
      <w:pPr>
        <w:rPr>
          <w:rFonts w:ascii="Arial" w:hAnsi="Arial" w:cs="Arial"/>
          <w:sz w:val="20"/>
          <w:szCs w:val="20"/>
        </w:rPr>
      </w:pPr>
      <w:r w:rsidRPr="002960A1">
        <w:rPr>
          <w:rFonts w:ascii="Arial" w:hAnsi="Arial" w:cs="Arial"/>
          <w:sz w:val="20"/>
          <w:szCs w:val="20"/>
        </w:rPr>
        <w:br w:type="page"/>
      </w:r>
    </w:p>
    <w:p w14:paraId="6E570EF5" w14:textId="03C35AEE" w:rsidR="00AF5D34" w:rsidRPr="002960A1" w:rsidRDefault="00E30A2A" w:rsidP="00E30A2A">
      <w:pPr>
        <w:snapToGrid w:val="0"/>
        <w:spacing w:before="120" w:after="120"/>
        <w:rPr>
          <w:rFonts w:ascii="Arial" w:hAnsi="Arial" w:cs="Arial"/>
          <w:b/>
          <w:bCs/>
          <w:color w:val="C00000"/>
        </w:rPr>
      </w:pPr>
      <w:r w:rsidRPr="002960A1">
        <w:rPr>
          <w:rFonts w:ascii="Arial" w:hAnsi="Arial" w:cs="Arial"/>
          <w:b/>
          <w:bCs/>
          <w:color w:val="C00000"/>
        </w:rPr>
        <w:lastRenderedPageBreak/>
        <w:t>Connect the provided solar PV modules in series and parallel connections and measure voltage and currents.</w:t>
      </w:r>
    </w:p>
    <w:p w14:paraId="71914E3C" w14:textId="0CCD9F2C" w:rsidR="00C71068" w:rsidRPr="002960A1" w:rsidRDefault="00C71068" w:rsidP="009B4D73">
      <w:pPr>
        <w:pStyle w:val="ListParagraph"/>
        <w:adjustRightInd w:val="0"/>
        <w:snapToGrid w:val="0"/>
        <w:spacing w:before="160" w:after="60"/>
        <w:ind w:left="357" w:hanging="357"/>
        <w:contextualSpacing w:val="0"/>
        <w:rPr>
          <w:rFonts w:ascii="Arial" w:hAnsi="Arial" w:cs="Arial"/>
          <w:b/>
          <w:bCs/>
        </w:rPr>
      </w:pPr>
      <w:r w:rsidRPr="002960A1">
        <w:rPr>
          <w:rFonts w:ascii="Arial" w:hAnsi="Arial" w:cs="Arial"/>
          <w:b/>
          <w:bCs/>
        </w:rPr>
        <w:t>Required tools/equipment</w:t>
      </w:r>
    </w:p>
    <w:p w14:paraId="5B41BE1C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Solar PV modules</w:t>
      </w:r>
    </w:p>
    <w:p w14:paraId="04270FC4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proofErr w:type="spellStart"/>
      <w:r w:rsidRPr="002960A1">
        <w:rPr>
          <w:rFonts w:ascii="Arial" w:hAnsi="Arial" w:cs="Arial"/>
        </w:rPr>
        <w:t>Multimeter</w:t>
      </w:r>
      <w:proofErr w:type="spellEnd"/>
      <w:r w:rsidRPr="002960A1">
        <w:rPr>
          <w:rFonts w:ascii="Arial" w:hAnsi="Arial" w:cs="Arial"/>
        </w:rPr>
        <w:t xml:space="preserve"> (for measuring voltage and current).</w:t>
      </w:r>
    </w:p>
    <w:p w14:paraId="699492A4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PV cables and MC4 connectors.</w:t>
      </w:r>
    </w:p>
    <w:p w14:paraId="03CA7F83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Wire cutters, crimping tools, insulation tape.</w:t>
      </w:r>
    </w:p>
    <w:p w14:paraId="0A8A8794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PV module specifications for reference.</w:t>
      </w:r>
    </w:p>
    <w:p w14:paraId="7F7FFB13" w14:textId="77777777" w:rsidR="00E30A2A" w:rsidRPr="002960A1" w:rsidRDefault="00E30A2A" w:rsidP="002960A1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Safety gloves and protective equipment</w:t>
      </w:r>
    </w:p>
    <w:p w14:paraId="5B74EF14" w14:textId="782DB6E0" w:rsidR="00CB0940" w:rsidRPr="002960A1" w:rsidRDefault="00C71068" w:rsidP="009B4D73">
      <w:pPr>
        <w:pStyle w:val="ListParagraph"/>
        <w:adjustRightInd w:val="0"/>
        <w:snapToGrid w:val="0"/>
        <w:spacing w:before="160" w:after="60"/>
        <w:ind w:left="357" w:hanging="357"/>
        <w:contextualSpacing w:val="0"/>
        <w:rPr>
          <w:rFonts w:ascii="Arial" w:hAnsi="Arial" w:cs="Arial"/>
          <w:b/>
          <w:bCs/>
        </w:rPr>
      </w:pPr>
      <w:r w:rsidRPr="002960A1">
        <w:rPr>
          <w:rFonts w:ascii="Arial" w:hAnsi="Arial" w:cs="Arial"/>
          <w:b/>
          <w:bCs/>
        </w:rPr>
        <w:t>Instruction</w:t>
      </w:r>
      <w:r w:rsidR="00CB0940" w:rsidRPr="002960A1">
        <w:rPr>
          <w:rFonts w:ascii="Arial" w:hAnsi="Arial" w:cs="Arial"/>
          <w:b/>
          <w:bCs/>
        </w:rPr>
        <w:t>s</w:t>
      </w:r>
    </w:p>
    <w:p w14:paraId="2D85A249" w14:textId="77777777" w:rsidR="00E30A2A" w:rsidRPr="002960A1" w:rsidRDefault="00E30A2A" w:rsidP="00E30A2A">
      <w:pPr>
        <w:adjustRightInd w:val="0"/>
        <w:snapToGrid w:val="0"/>
        <w:spacing w:after="120" w:line="240" w:lineRule="auto"/>
        <w:rPr>
          <w:rFonts w:ascii="Arial" w:hAnsi="Arial" w:cs="Arial"/>
        </w:rPr>
      </w:pPr>
      <w:r w:rsidRPr="002960A1">
        <w:rPr>
          <w:rFonts w:ascii="Arial" w:hAnsi="Arial" w:cs="Arial"/>
        </w:rPr>
        <w:t>Follow each step to conclude the practice session.</w:t>
      </w:r>
    </w:p>
    <w:p w14:paraId="0A38FC7C" w14:textId="77777777" w:rsidR="00E30A2A" w:rsidRPr="002960A1" w:rsidRDefault="00E30A2A" w:rsidP="00E30A2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2960A1">
        <w:rPr>
          <w:rFonts w:ascii="Arial" w:hAnsi="Arial" w:cs="Arial"/>
          <w:b/>
          <w:bCs/>
        </w:rPr>
        <w:t>Step 1: Connect two or more solar PV modules in series and measure the combined output voltage and current.</w:t>
      </w:r>
    </w:p>
    <w:p w14:paraId="473AD2E0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Connect the positive terminal of one module to the negative terminal of the next module using MC4 connector or as per the instruction or diagram provided.</w:t>
      </w:r>
    </w:p>
    <w:p w14:paraId="36B8AD33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Continue connecting modules in this manner until all are connected in series.</w:t>
      </w:r>
    </w:p>
    <w:p w14:paraId="65D93E7D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 xml:space="preserve">Measure the total voltage across the positive terminal of the first module and the negative terminal of the last module using a </w:t>
      </w:r>
      <w:proofErr w:type="spellStart"/>
      <w:r w:rsidRPr="002960A1">
        <w:rPr>
          <w:rFonts w:ascii="Arial" w:hAnsi="Arial" w:cs="Arial"/>
        </w:rPr>
        <w:t>multimeter</w:t>
      </w:r>
      <w:proofErr w:type="spellEnd"/>
      <w:r w:rsidRPr="002960A1">
        <w:rPr>
          <w:rFonts w:ascii="Arial" w:hAnsi="Arial" w:cs="Arial"/>
        </w:rPr>
        <w:t>.</w:t>
      </w:r>
    </w:p>
    <w:p w14:paraId="5A3F2DC1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 xml:space="preserve">Measure the current by connecting the </w:t>
      </w:r>
      <w:proofErr w:type="spellStart"/>
      <w:r w:rsidRPr="002960A1">
        <w:rPr>
          <w:rFonts w:ascii="Arial" w:hAnsi="Arial" w:cs="Arial"/>
        </w:rPr>
        <w:t>multimeter</w:t>
      </w:r>
      <w:proofErr w:type="spellEnd"/>
      <w:r w:rsidRPr="002960A1">
        <w:rPr>
          <w:rFonts w:ascii="Arial" w:hAnsi="Arial" w:cs="Arial"/>
        </w:rPr>
        <w:t xml:space="preserve"> in series with the modules.</w:t>
      </w:r>
    </w:p>
    <w:p w14:paraId="44CB37FA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Record the voltage and current values.</w:t>
      </w:r>
    </w:p>
    <w:p w14:paraId="0B1425F0" w14:textId="77777777" w:rsidR="00E30A2A" w:rsidRPr="002960A1" w:rsidRDefault="00E30A2A" w:rsidP="00E30A2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2960A1">
        <w:rPr>
          <w:rFonts w:ascii="Arial" w:hAnsi="Arial" w:cs="Arial"/>
          <w:b/>
          <w:bCs/>
        </w:rPr>
        <w:t>Step 2: Connect two or more solar PV modules in parallel and measure the combined output voltage and current.</w:t>
      </w:r>
    </w:p>
    <w:p w14:paraId="1F001A18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Connect all positive terminals of the modules together and all negative terminals together as per the instruction or diagram provided.</w:t>
      </w:r>
    </w:p>
    <w:p w14:paraId="61F5BD25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Use MC4 connectors or junction boxes for parallel connections.</w:t>
      </w:r>
    </w:p>
    <w:p w14:paraId="2B6617A6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 xml:space="preserve">Measure the total voltage across the positive and negative terminals using a </w:t>
      </w:r>
      <w:proofErr w:type="spellStart"/>
      <w:r w:rsidRPr="002960A1">
        <w:rPr>
          <w:rFonts w:ascii="Arial" w:hAnsi="Arial" w:cs="Arial"/>
        </w:rPr>
        <w:t>multimeter</w:t>
      </w:r>
      <w:proofErr w:type="spellEnd"/>
      <w:r w:rsidRPr="002960A1">
        <w:rPr>
          <w:rFonts w:ascii="Arial" w:hAnsi="Arial" w:cs="Arial"/>
        </w:rPr>
        <w:t>.</w:t>
      </w:r>
    </w:p>
    <w:p w14:paraId="06A601AB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 xml:space="preserve">Measure the total current by connecting the </w:t>
      </w:r>
      <w:proofErr w:type="spellStart"/>
      <w:r w:rsidRPr="002960A1">
        <w:rPr>
          <w:rFonts w:ascii="Arial" w:hAnsi="Arial" w:cs="Arial"/>
        </w:rPr>
        <w:t>multimeter</w:t>
      </w:r>
      <w:proofErr w:type="spellEnd"/>
      <w:r w:rsidRPr="002960A1">
        <w:rPr>
          <w:rFonts w:ascii="Arial" w:hAnsi="Arial" w:cs="Arial"/>
        </w:rPr>
        <w:t xml:space="preserve"> in series with the combined output.</w:t>
      </w:r>
    </w:p>
    <w:p w14:paraId="299A9FBD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Record the voltage and current values.</w:t>
      </w:r>
    </w:p>
    <w:p w14:paraId="07EE189B" w14:textId="77777777" w:rsidR="00E30A2A" w:rsidRPr="002960A1" w:rsidRDefault="00E30A2A" w:rsidP="00E30A2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2960A1">
        <w:rPr>
          <w:rFonts w:ascii="Arial" w:hAnsi="Arial" w:cs="Arial"/>
          <w:b/>
          <w:bCs/>
        </w:rPr>
        <w:t>Step 3: Connect two sets of solar PV modules, each in series, and then combine them in parallel, measuring the combined output.</w:t>
      </w:r>
    </w:p>
    <w:p w14:paraId="5432B8F7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Connect two modules in series as described in Step 1.</w:t>
      </w:r>
    </w:p>
    <w:p w14:paraId="38EEC096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Connect another set of two modules in series.</w:t>
      </w:r>
    </w:p>
    <w:p w14:paraId="3A5F00B3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Connect the two sets of series-connected modules in parallel (positive to positive and negative to negative).</w:t>
      </w:r>
    </w:p>
    <w:p w14:paraId="69AAB46F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 xml:space="preserve">Measure the total voltage and current using a </w:t>
      </w:r>
      <w:proofErr w:type="spellStart"/>
      <w:r w:rsidRPr="002960A1">
        <w:rPr>
          <w:rFonts w:ascii="Arial" w:hAnsi="Arial" w:cs="Arial"/>
        </w:rPr>
        <w:t>multimeter</w:t>
      </w:r>
      <w:proofErr w:type="spellEnd"/>
      <w:r w:rsidRPr="002960A1">
        <w:rPr>
          <w:rFonts w:ascii="Arial" w:hAnsi="Arial" w:cs="Arial"/>
        </w:rPr>
        <w:t>.</w:t>
      </w:r>
    </w:p>
    <w:p w14:paraId="54D8E542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Record the voltage and current values.</w:t>
      </w:r>
    </w:p>
    <w:p w14:paraId="1FDFF423" w14:textId="6D849004" w:rsidR="00E30A2A" w:rsidRPr="002960A1" w:rsidRDefault="00E30A2A" w:rsidP="00E30A2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</w:rPr>
      </w:pPr>
      <w:r w:rsidRPr="002960A1">
        <w:rPr>
          <w:rFonts w:ascii="Arial" w:hAnsi="Arial" w:cs="Arial"/>
          <w:b/>
          <w:bCs/>
        </w:rPr>
        <w:t>Step 4: Group review and discussion (Instructor-led discussion)</w:t>
      </w:r>
    </w:p>
    <w:p w14:paraId="6DA5B06A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Each group must present the voltage and current readings from each configuration (series, parallel, mixed).</w:t>
      </w:r>
    </w:p>
    <w:p w14:paraId="086DBA36" w14:textId="77777777" w:rsidR="00E30A2A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6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>Discuss the differences in voltage and current for each configuration.</w:t>
      </w:r>
    </w:p>
    <w:p w14:paraId="06B6650C" w14:textId="77E5055E" w:rsidR="001B79FE" w:rsidRPr="002960A1" w:rsidRDefault="00E30A2A" w:rsidP="00E30A2A">
      <w:pPr>
        <w:pStyle w:val="ListParagraph"/>
        <w:numPr>
          <w:ilvl w:val="0"/>
          <w:numId w:val="22"/>
        </w:numPr>
        <w:snapToGrid w:val="0"/>
        <w:spacing w:before="60" w:after="120"/>
        <w:ind w:left="357" w:hanging="357"/>
        <w:contextualSpacing w:val="0"/>
        <w:rPr>
          <w:rFonts w:ascii="Arial" w:hAnsi="Arial" w:cs="Arial"/>
        </w:rPr>
      </w:pPr>
      <w:r w:rsidRPr="002960A1">
        <w:rPr>
          <w:rFonts w:ascii="Arial" w:hAnsi="Arial" w:cs="Arial"/>
        </w:rPr>
        <w:t xml:space="preserve">Review the practical applications of series and parallel connections in real-world solar PV installations. 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1B79FE" w:rsidRPr="002960A1" w14:paraId="0FB59FC4" w14:textId="77777777" w:rsidTr="00E666BC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2EFF3589" w14:textId="144122BD" w:rsidR="001B79FE" w:rsidRPr="002960A1" w:rsidRDefault="001B79FE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60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Summary of findings </w:t>
            </w:r>
          </w:p>
        </w:tc>
      </w:tr>
      <w:tr w:rsidR="001B79FE" w:rsidRPr="002960A1" w14:paraId="446EAD83" w14:textId="77777777" w:rsidTr="001B79FE">
        <w:trPr>
          <w:trHeight w:val="3605"/>
          <w:jc w:val="center"/>
        </w:trPr>
        <w:tc>
          <w:tcPr>
            <w:tcW w:w="5000" w:type="pct"/>
          </w:tcPr>
          <w:p w14:paraId="45BED142" w14:textId="77777777" w:rsidR="001B79FE" w:rsidRPr="002960A1" w:rsidRDefault="001B79FE" w:rsidP="00E666BC">
            <w:pPr>
              <w:adjustRightInd w:val="0"/>
              <w:snapToGri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2E3DA1" w14:textId="77777777" w:rsidR="001B79FE" w:rsidRPr="002960A1" w:rsidRDefault="001B79FE" w:rsidP="00FC093C">
      <w:pPr>
        <w:spacing w:after="0" w:line="240" w:lineRule="auto"/>
        <w:rPr>
          <w:rFonts w:ascii="Arial" w:hAnsi="Arial" w:cs="Arial"/>
        </w:rPr>
      </w:pPr>
    </w:p>
    <w:sectPr w:rsidR="001B79FE" w:rsidRPr="002960A1" w:rsidSect="002960A1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B4E95" w14:textId="77777777" w:rsidR="00607F80" w:rsidRDefault="00607F80" w:rsidP="00053A01">
      <w:pPr>
        <w:spacing w:after="0" w:line="240" w:lineRule="auto"/>
      </w:pPr>
      <w:r>
        <w:separator/>
      </w:r>
    </w:p>
  </w:endnote>
  <w:endnote w:type="continuationSeparator" w:id="0">
    <w:p w14:paraId="4B7D589A" w14:textId="77777777" w:rsidR="00607F80" w:rsidRDefault="00607F80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7917930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1E10AACE" w14:textId="5A14E3FD" w:rsidR="002960A1" w:rsidRPr="002960A1" w:rsidRDefault="002960A1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2960A1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2960A1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2960A1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2960A1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2960A1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1FA9E11D" w14:textId="77777777" w:rsidR="005054A0" w:rsidRDefault="005054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CBE9B" w14:textId="77777777" w:rsidR="00CB0940" w:rsidRDefault="00CB0940" w:rsidP="00CB0940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125440ED" w14:textId="77777777" w:rsidR="00CB0940" w:rsidRPr="00292DC7" w:rsidRDefault="00CB0940" w:rsidP="002960A1">
        <w:pPr>
          <w:pStyle w:val="Footer"/>
          <w:framePr w:w="301" w:h="385" w:hRule="exact" w:wrap="none" w:vAnchor="text" w:hAnchor="page" w:x="10249" w:y="59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8502AD1" w14:textId="6C6EA811" w:rsidR="00CB0940" w:rsidRPr="00CB0940" w:rsidRDefault="00CB0940" w:rsidP="00CB0940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FAF77" w14:textId="77777777" w:rsidR="00607F80" w:rsidRDefault="00607F80" w:rsidP="00053A01">
      <w:pPr>
        <w:spacing w:after="0" w:line="240" w:lineRule="auto"/>
      </w:pPr>
      <w:r>
        <w:separator/>
      </w:r>
    </w:p>
  </w:footnote>
  <w:footnote w:type="continuationSeparator" w:id="0">
    <w:p w14:paraId="538EABBC" w14:textId="77777777" w:rsidR="00607F80" w:rsidRDefault="00607F80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69004" w14:textId="77777777" w:rsidR="00CB0940" w:rsidRPr="008D1B9A" w:rsidRDefault="00CB0940" w:rsidP="002960A1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2FD4D333" w14:textId="3853CDFF" w:rsidR="00E30A2A" w:rsidRPr="00E30A2A" w:rsidRDefault="00CB0940" w:rsidP="002960A1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 w:rsidR="00E30A2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8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="00E30A2A" w:rsidRPr="00E30A2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Connecting PV modules in series and parallel</w:t>
    </w:r>
    <w:r w:rsidR="00E30A2A" w:rsidRPr="00FC093C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F0271"/>
    <w:multiLevelType w:val="hybridMultilevel"/>
    <w:tmpl w:val="B9A232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B4174"/>
    <w:multiLevelType w:val="hybridMultilevel"/>
    <w:tmpl w:val="EB829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14621"/>
    <w:multiLevelType w:val="hybridMultilevel"/>
    <w:tmpl w:val="5C9663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76339"/>
    <w:multiLevelType w:val="hybridMultilevel"/>
    <w:tmpl w:val="655259CC"/>
    <w:lvl w:ilvl="0" w:tplc="EA4AC91A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40753"/>
    <w:multiLevelType w:val="hybridMultilevel"/>
    <w:tmpl w:val="428C657C"/>
    <w:lvl w:ilvl="0" w:tplc="7A7A21A0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007601">
    <w:abstractNumId w:val="18"/>
  </w:num>
  <w:num w:numId="2" w16cid:durableId="303244527">
    <w:abstractNumId w:val="3"/>
  </w:num>
  <w:num w:numId="3" w16cid:durableId="1875462497">
    <w:abstractNumId w:val="8"/>
  </w:num>
  <w:num w:numId="4" w16cid:durableId="294411270">
    <w:abstractNumId w:val="2"/>
  </w:num>
  <w:num w:numId="5" w16cid:durableId="1280645125">
    <w:abstractNumId w:val="14"/>
  </w:num>
  <w:num w:numId="6" w16cid:durableId="349070197">
    <w:abstractNumId w:val="17"/>
  </w:num>
  <w:num w:numId="7" w16cid:durableId="1428309625">
    <w:abstractNumId w:val="22"/>
  </w:num>
  <w:num w:numId="8" w16cid:durableId="1187016285">
    <w:abstractNumId w:val="20"/>
  </w:num>
  <w:num w:numId="9" w16cid:durableId="1897354940">
    <w:abstractNumId w:val="1"/>
  </w:num>
  <w:num w:numId="10" w16cid:durableId="481506008">
    <w:abstractNumId w:val="7"/>
  </w:num>
  <w:num w:numId="11" w16cid:durableId="1128357670">
    <w:abstractNumId w:val="12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19"/>
  </w:num>
  <w:num w:numId="15" w16cid:durableId="1766801637">
    <w:abstractNumId w:val="5"/>
  </w:num>
  <w:num w:numId="16" w16cid:durableId="753940720">
    <w:abstractNumId w:val="16"/>
  </w:num>
  <w:num w:numId="17" w16cid:durableId="1665476787">
    <w:abstractNumId w:val="13"/>
  </w:num>
  <w:num w:numId="18" w16cid:durableId="1530685780">
    <w:abstractNumId w:val="9"/>
  </w:num>
  <w:num w:numId="19" w16cid:durableId="1560945694">
    <w:abstractNumId w:val="15"/>
  </w:num>
  <w:num w:numId="20" w16cid:durableId="1653868977">
    <w:abstractNumId w:val="21"/>
  </w:num>
  <w:num w:numId="21" w16cid:durableId="336231500">
    <w:abstractNumId w:val="11"/>
  </w:num>
  <w:num w:numId="22" w16cid:durableId="1330403119">
    <w:abstractNumId w:val="6"/>
  </w:num>
  <w:num w:numId="23" w16cid:durableId="1319378888">
    <w:abstractNumId w:val="10"/>
  </w:num>
  <w:num w:numId="24" w16cid:durableId="1234775541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86048"/>
    <w:rsid w:val="000871A2"/>
    <w:rsid w:val="0009197D"/>
    <w:rsid w:val="000C1933"/>
    <w:rsid w:val="000D1B9A"/>
    <w:rsid w:val="000E05A1"/>
    <w:rsid w:val="000F1444"/>
    <w:rsid w:val="000F56A2"/>
    <w:rsid w:val="000F637B"/>
    <w:rsid w:val="000F7D78"/>
    <w:rsid w:val="00101548"/>
    <w:rsid w:val="001119B6"/>
    <w:rsid w:val="00120CC7"/>
    <w:rsid w:val="00121CC9"/>
    <w:rsid w:val="00124BF4"/>
    <w:rsid w:val="001344F2"/>
    <w:rsid w:val="00140A20"/>
    <w:rsid w:val="00146464"/>
    <w:rsid w:val="00155B66"/>
    <w:rsid w:val="00161C94"/>
    <w:rsid w:val="00173C08"/>
    <w:rsid w:val="001755ED"/>
    <w:rsid w:val="00177479"/>
    <w:rsid w:val="0018450E"/>
    <w:rsid w:val="00196607"/>
    <w:rsid w:val="00197CEC"/>
    <w:rsid w:val="001B1A10"/>
    <w:rsid w:val="001B6773"/>
    <w:rsid w:val="001B79FE"/>
    <w:rsid w:val="001C04C3"/>
    <w:rsid w:val="001C1C9B"/>
    <w:rsid w:val="001C20D2"/>
    <w:rsid w:val="001C6652"/>
    <w:rsid w:val="001E23F3"/>
    <w:rsid w:val="001E2560"/>
    <w:rsid w:val="001E78AA"/>
    <w:rsid w:val="001F0520"/>
    <w:rsid w:val="001F43FF"/>
    <w:rsid w:val="001F5554"/>
    <w:rsid w:val="002000DD"/>
    <w:rsid w:val="00200665"/>
    <w:rsid w:val="00203F95"/>
    <w:rsid w:val="002047CC"/>
    <w:rsid w:val="00226878"/>
    <w:rsid w:val="00232882"/>
    <w:rsid w:val="00236A56"/>
    <w:rsid w:val="0024014B"/>
    <w:rsid w:val="00241C0B"/>
    <w:rsid w:val="00242257"/>
    <w:rsid w:val="00243DC9"/>
    <w:rsid w:val="00254041"/>
    <w:rsid w:val="00271498"/>
    <w:rsid w:val="002760B1"/>
    <w:rsid w:val="0028504E"/>
    <w:rsid w:val="00294B1A"/>
    <w:rsid w:val="002960A1"/>
    <w:rsid w:val="002A3F57"/>
    <w:rsid w:val="002A644A"/>
    <w:rsid w:val="002C586D"/>
    <w:rsid w:val="002E48E8"/>
    <w:rsid w:val="002F3746"/>
    <w:rsid w:val="002F5C14"/>
    <w:rsid w:val="00314B8E"/>
    <w:rsid w:val="00330025"/>
    <w:rsid w:val="003338CF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908"/>
    <w:rsid w:val="003E6F81"/>
    <w:rsid w:val="003F5688"/>
    <w:rsid w:val="00404388"/>
    <w:rsid w:val="004247A1"/>
    <w:rsid w:val="00431765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054A0"/>
    <w:rsid w:val="005133C3"/>
    <w:rsid w:val="00515EA2"/>
    <w:rsid w:val="005222FB"/>
    <w:rsid w:val="00534368"/>
    <w:rsid w:val="00541062"/>
    <w:rsid w:val="00551ABE"/>
    <w:rsid w:val="005558C0"/>
    <w:rsid w:val="00555B4E"/>
    <w:rsid w:val="00563E69"/>
    <w:rsid w:val="005648EA"/>
    <w:rsid w:val="005928F3"/>
    <w:rsid w:val="005B13A3"/>
    <w:rsid w:val="005D19B5"/>
    <w:rsid w:val="005D52E0"/>
    <w:rsid w:val="005E13A7"/>
    <w:rsid w:val="005E3E1D"/>
    <w:rsid w:val="00607F80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13DB"/>
    <w:rsid w:val="00713C13"/>
    <w:rsid w:val="00714869"/>
    <w:rsid w:val="00721199"/>
    <w:rsid w:val="007226AB"/>
    <w:rsid w:val="00727837"/>
    <w:rsid w:val="00736226"/>
    <w:rsid w:val="00737DF4"/>
    <w:rsid w:val="00747245"/>
    <w:rsid w:val="0075190E"/>
    <w:rsid w:val="00751A1D"/>
    <w:rsid w:val="0075512C"/>
    <w:rsid w:val="0077128D"/>
    <w:rsid w:val="00780243"/>
    <w:rsid w:val="007907A0"/>
    <w:rsid w:val="007A05CD"/>
    <w:rsid w:val="007A3779"/>
    <w:rsid w:val="007A5762"/>
    <w:rsid w:val="007B3DE7"/>
    <w:rsid w:val="007C0AA5"/>
    <w:rsid w:val="007C1D80"/>
    <w:rsid w:val="007C5CDC"/>
    <w:rsid w:val="007C72CB"/>
    <w:rsid w:val="007E3296"/>
    <w:rsid w:val="007E554B"/>
    <w:rsid w:val="007E660A"/>
    <w:rsid w:val="007F5112"/>
    <w:rsid w:val="008019E6"/>
    <w:rsid w:val="00811027"/>
    <w:rsid w:val="00814498"/>
    <w:rsid w:val="00814D9B"/>
    <w:rsid w:val="00815AAC"/>
    <w:rsid w:val="008174F7"/>
    <w:rsid w:val="00820A75"/>
    <w:rsid w:val="008309FE"/>
    <w:rsid w:val="008313AC"/>
    <w:rsid w:val="008341D7"/>
    <w:rsid w:val="008357C4"/>
    <w:rsid w:val="00843BD8"/>
    <w:rsid w:val="00844AC8"/>
    <w:rsid w:val="00852D17"/>
    <w:rsid w:val="00856BB6"/>
    <w:rsid w:val="008776A5"/>
    <w:rsid w:val="00884989"/>
    <w:rsid w:val="008B09C5"/>
    <w:rsid w:val="008C43C9"/>
    <w:rsid w:val="008E01F3"/>
    <w:rsid w:val="008E402C"/>
    <w:rsid w:val="008F32F7"/>
    <w:rsid w:val="008F5C04"/>
    <w:rsid w:val="00905D73"/>
    <w:rsid w:val="00910494"/>
    <w:rsid w:val="009134A4"/>
    <w:rsid w:val="00931A6D"/>
    <w:rsid w:val="00944C4C"/>
    <w:rsid w:val="009505DC"/>
    <w:rsid w:val="009516C4"/>
    <w:rsid w:val="00975777"/>
    <w:rsid w:val="00975E9A"/>
    <w:rsid w:val="00983421"/>
    <w:rsid w:val="0099054B"/>
    <w:rsid w:val="009A29A5"/>
    <w:rsid w:val="009A66B2"/>
    <w:rsid w:val="009B4D73"/>
    <w:rsid w:val="009C1650"/>
    <w:rsid w:val="009C2CEA"/>
    <w:rsid w:val="009C77F4"/>
    <w:rsid w:val="009D3FA9"/>
    <w:rsid w:val="009D4DA4"/>
    <w:rsid w:val="009D5ACE"/>
    <w:rsid w:val="009D74CF"/>
    <w:rsid w:val="009F13D3"/>
    <w:rsid w:val="009F7EAC"/>
    <w:rsid w:val="00A05039"/>
    <w:rsid w:val="00A166DD"/>
    <w:rsid w:val="00A16EDE"/>
    <w:rsid w:val="00A17D56"/>
    <w:rsid w:val="00A20805"/>
    <w:rsid w:val="00A225A3"/>
    <w:rsid w:val="00A235CE"/>
    <w:rsid w:val="00A258B5"/>
    <w:rsid w:val="00A323A3"/>
    <w:rsid w:val="00A4255E"/>
    <w:rsid w:val="00A64EF5"/>
    <w:rsid w:val="00A7025B"/>
    <w:rsid w:val="00A852D1"/>
    <w:rsid w:val="00A86423"/>
    <w:rsid w:val="00A865F0"/>
    <w:rsid w:val="00A91A2A"/>
    <w:rsid w:val="00A93EF1"/>
    <w:rsid w:val="00A943E4"/>
    <w:rsid w:val="00A95136"/>
    <w:rsid w:val="00AA4586"/>
    <w:rsid w:val="00AA7302"/>
    <w:rsid w:val="00AB1913"/>
    <w:rsid w:val="00AD24FB"/>
    <w:rsid w:val="00AD61F8"/>
    <w:rsid w:val="00AF3839"/>
    <w:rsid w:val="00AF5D34"/>
    <w:rsid w:val="00B07161"/>
    <w:rsid w:val="00B21222"/>
    <w:rsid w:val="00B36CA9"/>
    <w:rsid w:val="00B40FF7"/>
    <w:rsid w:val="00B45D18"/>
    <w:rsid w:val="00B47E5F"/>
    <w:rsid w:val="00B5170D"/>
    <w:rsid w:val="00B624AA"/>
    <w:rsid w:val="00B83C34"/>
    <w:rsid w:val="00B84C80"/>
    <w:rsid w:val="00B912E4"/>
    <w:rsid w:val="00BA3CD5"/>
    <w:rsid w:val="00BA4890"/>
    <w:rsid w:val="00BB1285"/>
    <w:rsid w:val="00BB459D"/>
    <w:rsid w:val="00BC397E"/>
    <w:rsid w:val="00BC46C6"/>
    <w:rsid w:val="00BD1060"/>
    <w:rsid w:val="00BD31A2"/>
    <w:rsid w:val="00C11EC5"/>
    <w:rsid w:val="00C13CF1"/>
    <w:rsid w:val="00C1510D"/>
    <w:rsid w:val="00C3483C"/>
    <w:rsid w:val="00C64BCE"/>
    <w:rsid w:val="00C64F4D"/>
    <w:rsid w:val="00C65868"/>
    <w:rsid w:val="00C71068"/>
    <w:rsid w:val="00C7532F"/>
    <w:rsid w:val="00C75BD4"/>
    <w:rsid w:val="00C75DAE"/>
    <w:rsid w:val="00C81BFB"/>
    <w:rsid w:val="00C95E52"/>
    <w:rsid w:val="00CA2750"/>
    <w:rsid w:val="00CB0940"/>
    <w:rsid w:val="00CC1786"/>
    <w:rsid w:val="00CC3F8A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40442"/>
    <w:rsid w:val="00D45A8E"/>
    <w:rsid w:val="00D50ACF"/>
    <w:rsid w:val="00D64E40"/>
    <w:rsid w:val="00D76E09"/>
    <w:rsid w:val="00D91FD0"/>
    <w:rsid w:val="00D932C7"/>
    <w:rsid w:val="00D93F74"/>
    <w:rsid w:val="00D9748C"/>
    <w:rsid w:val="00DB3A0C"/>
    <w:rsid w:val="00DB4BB6"/>
    <w:rsid w:val="00DB71EE"/>
    <w:rsid w:val="00DC008E"/>
    <w:rsid w:val="00DC16C7"/>
    <w:rsid w:val="00DC1A42"/>
    <w:rsid w:val="00DC561B"/>
    <w:rsid w:val="00DD00DF"/>
    <w:rsid w:val="00DD11DD"/>
    <w:rsid w:val="00DD31D8"/>
    <w:rsid w:val="00DD4ECF"/>
    <w:rsid w:val="00DF0D6D"/>
    <w:rsid w:val="00DF255B"/>
    <w:rsid w:val="00E05B7C"/>
    <w:rsid w:val="00E30A2A"/>
    <w:rsid w:val="00E44220"/>
    <w:rsid w:val="00E5024D"/>
    <w:rsid w:val="00E50CE9"/>
    <w:rsid w:val="00E6795D"/>
    <w:rsid w:val="00E81314"/>
    <w:rsid w:val="00E82893"/>
    <w:rsid w:val="00EA1D72"/>
    <w:rsid w:val="00EA1FEF"/>
    <w:rsid w:val="00EA329F"/>
    <w:rsid w:val="00EA5419"/>
    <w:rsid w:val="00EA700E"/>
    <w:rsid w:val="00ED0C40"/>
    <w:rsid w:val="00EE5174"/>
    <w:rsid w:val="00EF3F85"/>
    <w:rsid w:val="00EF497D"/>
    <w:rsid w:val="00F05459"/>
    <w:rsid w:val="00F12009"/>
    <w:rsid w:val="00F27CA9"/>
    <w:rsid w:val="00F31D1F"/>
    <w:rsid w:val="00F36656"/>
    <w:rsid w:val="00F44A48"/>
    <w:rsid w:val="00F50316"/>
    <w:rsid w:val="00F640CA"/>
    <w:rsid w:val="00F73F9A"/>
    <w:rsid w:val="00F849CD"/>
    <w:rsid w:val="00F84E5A"/>
    <w:rsid w:val="00F947ED"/>
    <w:rsid w:val="00FB0CF0"/>
    <w:rsid w:val="00FB2205"/>
    <w:rsid w:val="00FB4099"/>
    <w:rsid w:val="00FC093C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CB0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6</cp:revision>
  <cp:lastPrinted>2024-10-07T10:56:00Z</cp:lastPrinted>
  <dcterms:created xsi:type="dcterms:W3CDTF">2024-10-07T10:49:00Z</dcterms:created>
  <dcterms:modified xsi:type="dcterms:W3CDTF">2024-10-17T07:13:00Z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